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7B66E9EB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8208D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F0E7E">
              <w:rPr>
                <w:b/>
                <w:sz w:val="40"/>
                <w:szCs w:val="40"/>
              </w:rPr>
              <w:t>PŘÍRODOVĚDA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E58688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9F0E7E">
              <w:rPr>
                <w:b/>
                <w:sz w:val="32"/>
                <w:szCs w:val="32"/>
              </w:rPr>
              <w:t>5.</w:t>
            </w:r>
          </w:p>
        </w:tc>
      </w:tr>
      <w:tr w:rsidR="00983EB7" w:rsidRPr="00A474A7" w14:paraId="207F1058" w14:textId="77777777" w:rsidTr="0055049A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28C665" w14:textId="77777777" w:rsidR="00983EB7" w:rsidRPr="00522524" w:rsidRDefault="00983EB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4FEB6E" w14:textId="77777777" w:rsidR="00983EB7" w:rsidRPr="00522524" w:rsidRDefault="00983EB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07B386" w14:textId="77777777" w:rsidR="00983EB7" w:rsidRPr="00A474A7" w:rsidRDefault="00983EB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83EB7" w:rsidRPr="00522524" w14:paraId="72EE5516" w14:textId="77777777" w:rsidTr="00FE1F4F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5A2D2C4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ROZMANITOST PŘÍRODY</w:t>
            </w:r>
          </w:p>
          <w:p w14:paraId="127C7808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C1581AE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1CC195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A3B5503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1390C82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4A1CED0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E87D781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C6356D0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0A06596F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0A1B225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63BFF78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6C48A1F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CF36D7A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1BBAD39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7F13D9E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CD5D566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268A5C3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3ABFF7B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8750320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C05BCC4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3277262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B5C08DF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4CD22D0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CBD4A32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4D448B1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EF570C3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8F3C71A" w14:textId="0797AAA2" w:rsidR="00983EB7" w:rsidRPr="00522524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ROZMANITOST PŘÍRO</w:t>
            </w:r>
            <w:r w:rsidR="009D6F47">
              <w:rPr>
                <w:b/>
                <w:sz w:val="24"/>
                <w:szCs w:val="24"/>
              </w:rPr>
              <w:t>DY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B29F740" w14:textId="77777777" w:rsidR="00983EB7" w:rsidRPr="00522524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13FF450B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objevuje a zjišťuje propojenost prvků živé a neživé přírody, princip rovnováhy přírody a nachází souvislosti mezi konečným vzhledem přírody a činností člověka</w:t>
            </w:r>
          </w:p>
          <w:p w14:paraId="430874F6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vysvětlí na základě elementárních poznatků o Zemi jako součást vesmíru souvislost s rozdělením času a střídáním ročních období</w:t>
            </w:r>
          </w:p>
          <w:p w14:paraId="367BE386" w14:textId="54CAA89B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zkoumá základní společenstva ve vybraných lokalitách regionů, zdůvodní podstatné vzájemné vztahy mezi organismy </w:t>
            </w:r>
          </w:p>
          <w:p w14:paraId="49D46392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na základě pozorování základní projevy života na konkrétních organismech, prakticky třídí organismy do známých skupin, využívá k tomu i jednoduché klíče a atlasy</w:t>
            </w:r>
          </w:p>
          <w:p w14:paraId="73FCB459" w14:textId="77777777" w:rsidR="00983EB7" w:rsidRDefault="00983EB7" w:rsidP="00983EB7">
            <w:pPr>
              <w:pStyle w:val="Bezmezer"/>
              <w:rPr>
                <w:sz w:val="24"/>
                <w:szCs w:val="24"/>
              </w:rPr>
            </w:pPr>
          </w:p>
          <w:p w14:paraId="409FB225" w14:textId="77777777" w:rsidR="00983EB7" w:rsidRDefault="00983EB7" w:rsidP="00983EB7">
            <w:pPr>
              <w:pStyle w:val="Bezmezer"/>
              <w:rPr>
                <w:sz w:val="24"/>
                <w:szCs w:val="24"/>
              </w:rPr>
            </w:pPr>
          </w:p>
          <w:p w14:paraId="4981FA00" w14:textId="77777777" w:rsidR="00983EB7" w:rsidRDefault="00983EB7" w:rsidP="00983EB7">
            <w:pPr>
              <w:pStyle w:val="Bezmezer"/>
              <w:rPr>
                <w:sz w:val="24"/>
                <w:szCs w:val="24"/>
              </w:rPr>
            </w:pPr>
          </w:p>
          <w:p w14:paraId="1A60B38F" w14:textId="77777777" w:rsidR="00983EB7" w:rsidRDefault="00983EB7" w:rsidP="00983EB7">
            <w:pPr>
              <w:pStyle w:val="Bezmezer"/>
              <w:rPr>
                <w:sz w:val="24"/>
                <w:szCs w:val="24"/>
              </w:rPr>
            </w:pPr>
          </w:p>
          <w:p w14:paraId="59EFDF20" w14:textId="77777777" w:rsidR="009D6F47" w:rsidRDefault="009D6F47" w:rsidP="00983EB7">
            <w:pPr>
              <w:pStyle w:val="Bezmezer"/>
              <w:rPr>
                <w:b/>
                <w:sz w:val="24"/>
                <w:szCs w:val="24"/>
              </w:rPr>
            </w:pPr>
          </w:p>
          <w:p w14:paraId="24ED6FAE" w14:textId="77777777" w:rsidR="009D6F47" w:rsidRDefault="009D6F47" w:rsidP="00983EB7">
            <w:pPr>
              <w:pStyle w:val="Bezmezer"/>
              <w:rPr>
                <w:b/>
                <w:sz w:val="24"/>
                <w:szCs w:val="24"/>
              </w:rPr>
            </w:pPr>
          </w:p>
          <w:p w14:paraId="0AD53B76" w14:textId="624FA803" w:rsidR="00983EB7" w:rsidRPr="00522524" w:rsidRDefault="00983EB7" w:rsidP="00983EB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156CE6C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zhodnotí některé konkrétní činnosti člověka v přírodě a rozlišuje aktivity, které mohou prostředí i zdraví člověka podporovat nebo poškozovat </w:t>
            </w:r>
          </w:p>
          <w:p w14:paraId="477AC13B" w14:textId="77777777" w:rsidR="00983EB7" w:rsidRPr="00522524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založí jednoduchý pokus, naplánuje a zdůvodní postup, vyhodnotí a vysvětlí výsledky pokusu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B53DA69" w14:textId="77777777" w:rsidR="00983EB7" w:rsidRDefault="00983EB7" w:rsidP="000A681F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</w:t>
            </w:r>
            <w:r w:rsidRPr="002823E6">
              <w:rPr>
                <w:b/>
                <w:sz w:val="24"/>
                <w:szCs w:val="24"/>
              </w:rPr>
              <w:t>erosty a horniny, půda</w:t>
            </w:r>
          </w:p>
          <w:p w14:paraId="6AEED026" w14:textId="77777777" w:rsidR="00983EB7" w:rsidRPr="000A681F" w:rsidRDefault="00983EB7" w:rsidP="000A681F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některé hospodářsky významné horniny a nerosty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0A681F">
              <w:rPr>
                <w:sz w:val="24"/>
                <w:szCs w:val="24"/>
              </w:rPr>
              <w:t>zvětrávání</w:t>
            </w:r>
          </w:p>
          <w:p w14:paraId="66B4321F" w14:textId="77777777" w:rsidR="00983EB7" w:rsidRPr="00983EB7" w:rsidRDefault="00983EB7" w:rsidP="000A681F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 w:rsidRPr="000A681F">
              <w:rPr>
                <w:sz w:val="24"/>
                <w:szCs w:val="24"/>
              </w:rPr>
              <w:t>vznik půdy a její význam</w:t>
            </w:r>
          </w:p>
          <w:p w14:paraId="05490980" w14:textId="77777777" w:rsidR="00983EB7" w:rsidRDefault="00983EB7" w:rsidP="000A681F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2823E6">
              <w:rPr>
                <w:b/>
                <w:sz w:val="24"/>
                <w:szCs w:val="24"/>
              </w:rPr>
              <w:t>esmír a Země</w:t>
            </w:r>
            <w:r>
              <w:rPr>
                <w:sz w:val="24"/>
                <w:szCs w:val="24"/>
              </w:rPr>
              <w:t xml:space="preserve"> </w:t>
            </w:r>
          </w:p>
          <w:p w14:paraId="5DFE148B" w14:textId="77777777" w:rsidR="00983EB7" w:rsidRPr="000A681F" w:rsidRDefault="00983EB7" w:rsidP="000A681F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sluneční soustava</w:t>
            </w:r>
          </w:p>
          <w:p w14:paraId="7766F64E" w14:textId="77777777" w:rsidR="00983EB7" w:rsidRPr="000A681F" w:rsidRDefault="00983EB7" w:rsidP="000A681F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den a noc, roční období</w:t>
            </w:r>
          </w:p>
          <w:p w14:paraId="4403F80F" w14:textId="77777777" w:rsidR="00983EB7" w:rsidRPr="00983EB7" w:rsidRDefault="00983EB7" w:rsidP="000A681F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Slunce, souhvězdí, galaxie, planety</w:t>
            </w:r>
          </w:p>
          <w:p w14:paraId="0C34A1E7" w14:textId="77777777" w:rsidR="00983EB7" w:rsidRDefault="00983EB7" w:rsidP="000A681F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Rostliny, houby, živočichové</w:t>
            </w:r>
          </w:p>
          <w:p w14:paraId="5A33C15B" w14:textId="77777777" w:rsidR="00983EB7" w:rsidRPr="000A681F" w:rsidRDefault="00983EB7" w:rsidP="000A681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znaky života, životní potřeby a projevy</w:t>
            </w:r>
          </w:p>
          <w:p w14:paraId="0E8DA0DF" w14:textId="77777777" w:rsidR="00983EB7" w:rsidRPr="000A681F" w:rsidRDefault="00983EB7" w:rsidP="000A681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průběh a způsob života, výživa</w:t>
            </w:r>
          </w:p>
          <w:p w14:paraId="6A613232" w14:textId="77777777" w:rsidR="00983EB7" w:rsidRPr="000A681F" w:rsidRDefault="00983EB7" w:rsidP="000A681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stavba těla u některých nejznámějších druhů</w:t>
            </w:r>
          </w:p>
          <w:p w14:paraId="2DCFA84B" w14:textId="77777777" w:rsidR="00983EB7" w:rsidRPr="00983EB7" w:rsidRDefault="00983EB7" w:rsidP="000A681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v přírodě a pro člověka</w:t>
            </w:r>
          </w:p>
          <w:p w14:paraId="12780FF4" w14:textId="77777777" w:rsidR="00983EB7" w:rsidRDefault="00983EB7" w:rsidP="000A681F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</w:t>
            </w:r>
            <w:r w:rsidRPr="002823E6">
              <w:rPr>
                <w:b/>
                <w:sz w:val="24"/>
                <w:szCs w:val="24"/>
              </w:rPr>
              <w:t>ivotní podmínky</w:t>
            </w:r>
            <w:r>
              <w:rPr>
                <w:sz w:val="24"/>
                <w:szCs w:val="24"/>
              </w:rPr>
              <w:t xml:space="preserve"> </w:t>
            </w:r>
          </w:p>
          <w:p w14:paraId="2308BACA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rozmanitost podmínek života na Zemi</w:t>
            </w:r>
          </w:p>
          <w:p w14:paraId="20F2A53C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ovzduší</w:t>
            </w:r>
          </w:p>
          <w:p w14:paraId="17B9BE13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vodstva</w:t>
            </w:r>
          </w:p>
          <w:p w14:paraId="4BBD991F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půd</w:t>
            </w:r>
          </w:p>
          <w:p w14:paraId="43A81945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rostlinstva a živočišstva na Zemi</w:t>
            </w:r>
          </w:p>
          <w:p w14:paraId="22DE5232" w14:textId="77777777" w:rsidR="00983EB7" w:rsidRPr="000A681F" w:rsidRDefault="00983EB7" w:rsidP="000A681F">
            <w:pPr>
              <w:pStyle w:val="Bezmezer"/>
              <w:numPr>
                <w:ilvl w:val="0"/>
                <w:numId w:val="9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podnebí a počasí, podnebné pásy</w:t>
            </w:r>
          </w:p>
          <w:p w14:paraId="460411BE" w14:textId="0FCF76DA" w:rsidR="00983EB7" w:rsidRDefault="004238DC" w:rsidP="004238D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Voda a vzduch</w:t>
            </w:r>
          </w:p>
          <w:p w14:paraId="250F3CC0" w14:textId="5316E171" w:rsidR="004238DC" w:rsidRPr="004238DC" w:rsidRDefault="004238DC" w:rsidP="004238DC">
            <w:pPr>
              <w:pStyle w:val="Bezmezer"/>
              <w:numPr>
                <w:ilvl w:val="0"/>
                <w:numId w:val="21"/>
              </w:numPr>
              <w:ind w:left="49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</w:t>
            </w:r>
            <w:r w:rsidRPr="004238DC">
              <w:rPr>
                <w:bCs/>
                <w:sz w:val="24"/>
                <w:szCs w:val="24"/>
              </w:rPr>
              <w:t>lastnosti, složení, proudění vzduchu</w:t>
            </w:r>
          </w:p>
          <w:p w14:paraId="25298E1A" w14:textId="77777777" w:rsidR="00983EB7" w:rsidRDefault="00983EB7" w:rsidP="000A681F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2823E6">
              <w:rPr>
                <w:b/>
                <w:sz w:val="24"/>
                <w:szCs w:val="24"/>
              </w:rPr>
              <w:t>ovnováha v přírodě</w:t>
            </w:r>
            <w:r>
              <w:rPr>
                <w:sz w:val="24"/>
                <w:szCs w:val="24"/>
              </w:rPr>
              <w:t xml:space="preserve"> </w:t>
            </w:r>
          </w:p>
          <w:p w14:paraId="463D3A63" w14:textId="77777777" w:rsidR="00983EB7" w:rsidRPr="000A681F" w:rsidRDefault="00983EB7" w:rsidP="000A681F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význam, vzájemné vztahy mezi organismy</w:t>
            </w:r>
          </w:p>
          <w:p w14:paraId="35F5B19F" w14:textId="77777777" w:rsidR="00983EB7" w:rsidRPr="000A681F" w:rsidRDefault="00983EB7" w:rsidP="000A681F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společenstva</w:t>
            </w:r>
          </w:p>
          <w:p w14:paraId="2DABE972" w14:textId="77777777" w:rsidR="00983EB7" w:rsidRPr="00C57508" w:rsidRDefault="00983EB7" w:rsidP="000A681F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třídění živých organismů</w:t>
            </w:r>
          </w:p>
          <w:p w14:paraId="65A058D5" w14:textId="77777777" w:rsidR="004238DC" w:rsidRDefault="004238DC" w:rsidP="000A681F">
            <w:pPr>
              <w:pStyle w:val="Bezmezer"/>
              <w:ind w:left="217"/>
              <w:rPr>
                <w:b/>
                <w:sz w:val="24"/>
                <w:szCs w:val="24"/>
              </w:rPr>
            </w:pPr>
          </w:p>
          <w:p w14:paraId="3727753C" w14:textId="24E0F83F" w:rsidR="00983EB7" w:rsidRDefault="00983EB7" w:rsidP="000A681F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</w:t>
            </w:r>
            <w:r w:rsidRPr="002823E6">
              <w:rPr>
                <w:b/>
                <w:sz w:val="24"/>
                <w:szCs w:val="24"/>
              </w:rPr>
              <w:t>hleduplné chování k přírodě a</w:t>
            </w:r>
            <w:r>
              <w:rPr>
                <w:sz w:val="24"/>
                <w:szCs w:val="24"/>
              </w:rPr>
              <w:t xml:space="preserve"> </w:t>
            </w:r>
            <w:r w:rsidRPr="002823E6">
              <w:rPr>
                <w:b/>
                <w:sz w:val="24"/>
                <w:szCs w:val="24"/>
              </w:rPr>
              <w:t>ochrana přírody</w:t>
            </w:r>
          </w:p>
          <w:p w14:paraId="7FC948D3" w14:textId="77777777" w:rsidR="00983EB7" w:rsidRPr="000A681F" w:rsidRDefault="00983EB7" w:rsidP="000A681F">
            <w:pPr>
              <w:pStyle w:val="Bezmezer"/>
              <w:numPr>
                <w:ilvl w:val="0"/>
                <w:numId w:val="11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odpovědnost lidí, ochrana a tvorba životního prostředí</w:t>
            </w:r>
          </w:p>
          <w:p w14:paraId="67FBB22C" w14:textId="77777777" w:rsidR="00983EB7" w:rsidRPr="000A681F" w:rsidRDefault="00983EB7" w:rsidP="000A681F">
            <w:pPr>
              <w:pStyle w:val="Bezmezer"/>
              <w:numPr>
                <w:ilvl w:val="0"/>
                <w:numId w:val="11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ochrana rostlin a živočichů</w:t>
            </w:r>
          </w:p>
          <w:p w14:paraId="3DEF3500" w14:textId="77777777" w:rsidR="00983EB7" w:rsidRPr="000A681F" w:rsidRDefault="00983EB7" w:rsidP="000A681F">
            <w:pPr>
              <w:pStyle w:val="Bezmezer"/>
              <w:numPr>
                <w:ilvl w:val="0"/>
                <w:numId w:val="11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likvidace odpadů</w:t>
            </w:r>
          </w:p>
          <w:p w14:paraId="1BF427CF" w14:textId="77777777" w:rsidR="00983EB7" w:rsidRPr="00C74F9D" w:rsidRDefault="00983EB7" w:rsidP="000A681F">
            <w:pPr>
              <w:pStyle w:val="Bezmezer"/>
              <w:numPr>
                <w:ilvl w:val="0"/>
                <w:numId w:val="11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mimořádné události, živelní pohromy a ekologické katastrofy</w:t>
            </w:r>
          </w:p>
          <w:p w14:paraId="00A7E2DB" w14:textId="77777777" w:rsidR="00983EB7" w:rsidRDefault="00983EB7" w:rsidP="000A681F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Rizika v přírodě</w:t>
            </w:r>
          </w:p>
          <w:p w14:paraId="43B696F1" w14:textId="77777777" w:rsidR="00983EB7" w:rsidRDefault="00983EB7" w:rsidP="000A681F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 w:rsidRPr="00C74F9D">
              <w:rPr>
                <w:sz w:val="24"/>
                <w:szCs w:val="24"/>
              </w:rPr>
              <w:t>rizika spojená s ročními obdobími a sezónními činnostmi</w:t>
            </w:r>
          </w:p>
          <w:p w14:paraId="4EC97BE9" w14:textId="77777777" w:rsidR="00983EB7" w:rsidRPr="00C74F9D" w:rsidRDefault="00983EB7" w:rsidP="000A681F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 w:rsidRPr="00C74F9D">
              <w:rPr>
                <w:sz w:val="24"/>
                <w:szCs w:val="24"/>
              </w:rPr>
              <w:t>mimořádné události způsobené přírodními vlivy a ochrana před nimi</w:t>
            </w:r>
          </w:p>
          <w:p w14:paraId="22A36F37" w14:textId="77777777" w:rsidR="00983EB7" w:rsidRPr="00522524" w:rsidRDefault="00983EB7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983EB7" w:rsidRPr="00522524" w14:paraId="7EB0426A" w14:textId="77777777" w:rsidTr="0070172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C433177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ČLOVĚK A JEHO ZDRAVÍ</w:t>
            </w:r>
          </w:p>
          <w:p w14:paraId="78CD8176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EEC86E5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3000949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371065E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20E1D9C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292E53A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870D010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AEAE887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0E76068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09AC52F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C8B558B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85D9B8D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A253E4C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1D3CDC9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58A929B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4805C58" w14:textId="77777777" w:rsidR="00983EB7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B6354D8" w14:textId="77777777" w:rsidR="00983EB7" w:rsidRPr="00522524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ČLOVĚK A JEHO ZDRAVÍ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CBAA7C7" w14:textId="77777777" w:rsidR="00983EB7" w:rsidRPr="00522524" w:rsidRDefault="00983EB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2FC357CF" w14:textId="781CC958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poznatků o lidském těle k podpoře vlastního zdravého způsobu života</w:t>
            </w:r>
          </w:p>
          <w:p w14:paraId="740C63DB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jednotlivé etapy lidského života a orientuje se ve vývoji dítěte před a po jeho narození</w:t>
            </w:r>
          </w:p>
          <w:p w14:paraId="67C5513D" w14:textId="77777777" w:rsidR="00983EB7" w:rsidRPr="00522524" w:rsidRDefault="00983EB7" w:rsidP="00983EB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7CA7185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účelné způsoby chování v situacích ohrožujících zdraví a v modelových situacích simulujících mimořádné události</w:t>
            </w:r>
          </w:p>
          <w:p w14:paraId="4C71C56C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vnímá dopravní situaci, správně ji vyhodnotí a vyvodí odpovídající závěry pro své chování jako chodec a cyklista</w:t>
            </w:r>
          </w:p>
          <w:p w14:paraId="43AF8C5D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předvede v modelových situacích osvojené jednoduché způsoby odmítání návykových látek</w:t>
            </w:r>
          </w:p>
          <w:p w14:paraId="40A8943E" w14:textId="7777777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základní dovednosti a návyky související s podporou zdraví a jeho preventivní ochranou</w:t>
            </w:r>
          </w:p>
          <w:p w14:paraId="1E4BDACE" w14:textId="594EB1D7" w:rsidR="00983EB7" w:rsidRDefault="00983EB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 život ohrožující zranění, ošetří drobná poranění a zajistí lékařskou pomoc</w:t>
            </w:r>
          </w:p>
          <w:p w14:paraId="3B09738D" w14:textId="655257D6" w:rsidR="004238DC" w:rsidRDefault="004238DC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účelně plánuje svůj čas pro učení, práci, zábavu a odpočinek podle vlastních potřeb s ohledem na oprávněné nároky jiných osob</w:t>
            </w:r>
          </w:p>
          <w:p w14:paraId="5F15C0DD" w14:textId="03651E79" w:rsidR="00983EB7" w:rsidRPr="00522524" w:rsidRDefault="00983EB7" w:rsidP="004238DC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094C8AF" w14:textId="77777777" w:rsidR="00983EB7" w:rsidRDefault="00983EB7" w:rsidP="000A681F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</w:t>
            </w:r>
            <w:r w:rsidRPr="004F3D3F">
              <w:rPr>
                <w:b/>
                <w:sz w:val="24"/>
                <w:szCs w:val="24"/>
              </w:rPr>
              <w:t>idské tělo</w:t>
            </w:r>
            <w:r>
              <w:rPr>
                <w:sz w:val="24"/>
                <w:szCs w:val="24"/>
              </w:rPr>
              <w:t xml:space="preserve"> </w:t>
            </w:r>
          </w:p>
          <w:p w14:paraId="46E3B8B7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 w:rsidRPr="00EA64B5">
              <w:rPr>
                <w:sz w:val="24"/>
                <w:szCs w:val="24"/>
              </w:rPr>
              <w:t>stavba těla</w:t>
            </w:r>
          </w:p>
          <w:p w14:paraId="293227D6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funkce a projevy</w:t>
            </w:r>
          </w:p>
          <w:p w14:paraId="042F110A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životní potřeby člověka</w:t>
            </w:r>
          </w:p>
          <w:p w14:paraId="1CAD6D60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pohlavní rozdíly mezi mužem a ženou, základy lidské reprodukce</w:t>
            </w:r>
          </w:p>
          <w:p w14:paraId="4449ACF4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biologické a psychické změny v dospívání</w:t>
            </w:r>
          </w:p>
          <w:p w14:paraId="597CE581" w14:textId="77777777" w:rsidR="00983EB7" w:rsidRDefault="00983EB7" w:rsidP="000A681F">
            <w:pPr>
              <w:pStyle w:val="Bezmezer"/>
              <w:numPr>
                <w:ilvl w:val="0"/>
                <w:numId w:val="13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vývoj jedince, </w:t>
            </w:r>
            <w:r w:rsidRPr="00EA64B5">
              <w:rPr>
                <w:sz w:val="24"/>
                <w:szCs w:val="24"/>
              </w:rPr>
              <w:t>dýchání, krev, p</w:t>
            </w:r>
            <w:r>
              <w:rPr>
                <w:sz w:val="24"/>
                <w:szCs w:val="24"/>
              </w:rPr>
              <w:t xml:space="preserve">otrava, vylučování, </w:t>
            </w:r>
            <w:r w:rsidRPr="00EA64B5">
              <w:rPr>
                <w:sz w:val="24"/>
                <w:szCs w:val="24"/>
              </w:rPr>
              <w:t>růst a vývoj</w:t>
            </w:r>
          </w:p>
          <w:p w14:paraId="3A2EC15E" w14:textId="77777777" w:rsidR="00983EB7" w:rsidRDefault="00983EB7" w:rsidP="002506EB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7C45DA">
              <w:rPr>
                <w:b/>
                <w:sz w:val="24"/>
                <w:szCs w:val="24"/>
              </w:rPr>
              <w:t>éče o zdraví</w:t>
            </w:r>
          </w:p>
          <w:p w14:paraId="2EBD0652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zdravý životní styl</w:t>
            </w:r>
          </w:p>
          <w:p w14:paraId="24A84318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6622B83F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správná výživa, výběr a způsoby uchování potravin, vhodná skladba stravy, pitný režim</w:t>
            </w:r>
          </w:p>
          <w:p w14:paraId="5D03427E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přenosné a nepřenosné nemoci, ochrana před infekcemi přenosný</w:t>
            </w:r>
            <w:r w:rsidR="007316D0">
              <w:rPr>
                <w:sz w:val="24"/>
                <w:szCs w:val="24"/>
              </w:rPr>
              <w:t>mi krví  (hepatitida, HIV/ AIDS</w:t>
            </w:r>
            <w:r>
              <w:rPr>
                <w:sz w:val="24"/>
                <w:szCs w:val="24"/>
              </w:rPr>
              <w:t>)</w:t>
            </w:r>
          </w:p>
          <w:p w14:paraId="611AD468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drobné úrazy a poranění</w:t>
            </w:r>
          </w:p>
          <w:p w14:paraId="5D53848D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prevence nemocí a úrazů</w:t>
            </w:r>
          </w:p>
          <w:p w14:paraId="68110F34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 pomoc při drobných poraněních</w:t>
            </w:r>
          </w:p>
          <w:p w14:paraId="71813300" w14:textId="77777777" w:rsidR="00983EB7" w:rsidRDefault="00983EB7" w:rsidP="002506EB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osobní, intimní a duševní hygiena</w:t>
            </w:r>
          </w:p>
          <w:p w14:paraId="0BA31058" w14:textId="77777777" w:rsidR="00983EB7" w:rsidRDefault="00983EB7" w:rsidP="002506EB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Pr="007C45DA">
              <w:rPr>
                <w:b/>
                <w:sz w:val="24"/>
                <w:szCs w:val="24"/>
              </w:rPr>
              <w:t>ávykové látky, závislost a zdraví</w:t>
            </w:r>
            <w:r>
              <w:rPr>
                <w:sz w:val="24"/>
                <w:szCs w:val="24"/>
              </w:rPr>
              <w:t xml:space="preserve"> </w:t>
            </w:r>
          </w:p>
          <w:p w14:paraId="09B6A476" w14:textId="77777777" w:rsidR="00983EB7" w:rsidRDefault="00983EB7" w:rsidP="002506EB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návykové látky, hrací automaty a počítače</w:t>
            </w:r>
          </w:p>
          <w:p w14:paraId="3ED007F4" w14:textId="77777777" w:rsidR="00983EB7" w:rsidRDefault="00983EB7" w:rsidP="002506EB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závislost, odmítání návykových látek</w:t>
            </w:r>
          </w:p>
          <w:p w14:paraId="4DCDE140" w14:textId="77777777" w:rsidR="00983EB7" w:rsidRDefault="00983EB7" w:rsidP="002506EB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nebezpečí komunikace prostřednictvím elektronických médií</w:t>
            </w:r>
          </w:p>
          <w:p w14:paraId="6E472445" w14:textId="77777777" w:rsidR="00983EB7" w:rsidRDefault="00983EB7" w:rsidP="002506EB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7C45DA">
              <w:rPr>
                <w:b/>
                <w:sz w:val="24"/>
                <w:szCs w:val="24"/>
              </w:rPr>
              <w:t>sobní bezpečí, krizové situace</w:t>
            </w:r>
          </w:p>
          <w:p w14:paraId="3A476AF8" w14:textId="77777777" w:rsidR="00983EB7" w:rsidRDefault="00983EB7" w:rsidP="002506EB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vhodná a nevhodná místa pro hru</w:t>
            </w:r>
          </w:p>
          <w:p w14:paraId="60DF8854" w14:textId="77777777" w:rsidR="00983EB7" w:rsidRDefault="00983EB7" w:rsidP="002506EB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bezpečné chování v rizikovém prostředí</w:t>
            </w:r>
          </w:p>
          <w:p w14:paraId="7A7DEF5B" w14:textId="77777777" w:rsidR="00983EB7" w:rsidRDefault="00983EB7" w:rsidP="002506EB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označování nebezpečných látek</w:t>
            </w:r>
          </w:p>
          <w:p w14:paraId="4C546507" w14:textId="77777777" w:rsidR="00983EB7" w:rsidRDefault="00983EB7" w:rsidP="002506EB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bezpečné chování v silničním provozu, dopravní značky, předcházení rizikovým situacím v dopravě a v dopravních prostředcích (bezpečnostní prvky)</w:t>
            </w:r>
          </w:p>
          <w:p w14:paraId="5CB497D5" w14:textId="77777777" w:rsidR="00983EB7" w:rsidRDefault="00983EB7" w:rsidP="002506EB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šikana, týrání, sexuální a jiné zneužívání, brutalita a jiné formy násilí v médiích</w:t>
            </w:r>
          </w:p>
          <w:p w14:paraId="65273E29" w14:textId="0249F8B6" w:rsidR="00983EB7" w:rsidRDefault="00983EB7" w:rsidP="002506EB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D7772A">
              <w:rPr>
                <w:b/>
                <w:sz w:val="24"/>
                <w:szCs w:val="24"/>
              </w:rPr>
              <w:t>řivolání pomoci v případě</w:t>
            </w:r>
            <w:r w:rsidRPr="00EA64B5">
              <w:rPr>
                <w:sz w:val="24"/>
                <w:szCs w:val="24"/>
              </w:rPr>
              <w:t xml:space="preserve"> </w:t>
            </w:r>
            <w:r w:rsidRPr="00D7772A">
              <w:rPr>
                <w:b/>
                <w:sz w:val="24"/>
                <w:szCs w:val="24"/>
              </w:rPr>
              <w:t>ohrožení fyzického a duševního zdraví</w:t>
            </w:r>
          </w:p>
          <w:p w14:paraId="2D88A1BB" w14:textId="77777777" w:rsidR="00983EB7" w:rsidRDefault="00983EB7" w:rsidP="002506EB">
            <w:pPr>
              <w:pStyle w:val="Bezmezer"/>
              <w:numPr>
                <w:ilvl w:val="0"/>
                <w:numId w:val="1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služby odborné pomoci</w:t>
            </w:r>
          </w:p>
          <w:p w14:paraId="6DB15FEB" w14:textId="77777777" w:rsidR="00983EB7" w:rsidRDefault="00983EB7" w:rsidP="002506EB">
            <w:pPr>
              <w:pStyle w:val="Bezmezer"/>
              <w:numPr>
                <w:ilvl w:val="0"/>
                <w:numId w:val="1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tísňového volání, správný způsob volání na tísňovou linku</w:t>
            </w:r>
          </w:p>
          <w:p w14:paraId="14DBF1BF" w14:textId="77777777" w:rsidR="00983EB7" w:rsidRDefault="00983EB7" w:rsidP="002506EB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D7772A">
              <w:rPr>
                <w:b/>
                <w:sz w:val="24"/>
                <w:szCs w:val="24"/>
              </w:rPr>
              <w:t>imořádné události a rizika</w:t>
            </w:r>
            <w:r w:rsidRPr="00EA64B5">
              <w:rPr>
                <w:sz w:val="24"/>
                <w:szCs w:val="24"/>
              </w:rPr>
              <w:t xml:space="preserve"> </w:t>
            </w:r>
            <w:r w:rsidRPr="00D7772A">
              <w:rPr>
                <w:b/>
                <w:sz w:val="24"/>
                <w:szCs w:val="24"/>
              </w:rPr>
              <w:t>ohrožení s nimi spojená</w:t>
            </w:r>
          </w:p>
          <w:p w14:paraId="54D5E3FC" w14:textId="77777777" w:rsidR="00983EB7" w:rsidRDefault="00983EB7" w:rsidP="002506EB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postup v případě ohrožení (varovný signál, evakuace, zkouška sirén)</w:t>
            </w:r>
          </w:p>
          <w:p w14:paraId="2C980BD8" w14:textId="77777777" w:rsidR="00983EB7" w:rsidRDefault="00983EB7" w:rsidP="002506EB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požáry (příčiny a prevence vzniku požárů, ochrana a evakuace při požáru)</w:t>
            </w:r>
          </w:p>
          <w:p w14:paraId="600B3A61" w14:textId="77777777" w:rsidR="00983EB7" w:rsidRPr="00EA64B5" w:rsidRDefault="00983EB7" w:rsidP="002506EB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integrovaný záchranný systém</w:t>
            </w:r>
          </w:p>
          <w:p w14:paraId="29CB7E12" w14:textId="77777777" w:rsidR="00983EB7" w:rsidRPr="00522524" w:rsidRDefault="00983EB7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4AF0E075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B6675" w14:textId="77777777" w:rsidR="004673A8" w:rsidRDefault="004673A8" w:rsidP="009D1EFF">
      <w:pPr>
        <w:spacing w:after="0" w:line="240" w:lineRule="auto"/>
      </w:pPr>
      <w:r>
        <w:separator/>
      </w:r>
    </w:p>
  </w:endnote>
  <w:endnote w:type="continuationSeparator" w:id="0">
    <w:p w14:paraId="0522E9A0" w14:textId="77777777" w:rsidR="004673A8" w:rsidRDefault="004673A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BECE1" w14:textId="77777777" w:rsidR="004673A8" w:rsidRDefault="004673A8" w:rsidP="009D1EFF">
      <w:pPr>
        <w:spacing w:after="0" w:line="240" w:lineRule="auto"/>
      </w:pPr>
      <w:r>
        <w:separator/>
      </w:r>
    </w:p>
  </w:footnote>
  <w:footnote w:type="continuationSeparator" w:id="0">
    <w:p w14:paraId="04871CA7" w14:textId="77777777" w:rsidR="004673A8" w:rsidRDefault="004673A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4ADD9" w14:textId="77777777" w:rsidR="00AD2684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DAE4815" w14:textId="209E6075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848"/>
    <w:multiLevelType w:val="hybridMultilevel"/>
    <w:tmpl w:val="6C5C5D60"/>
    <w:lvl w:ilvl="0" w:tplc="040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A6A2878"/>
    <w:multiLevelType w:val="hybridMultilevel"/>
    <w:tmpl w:val="73A86EC0"/>
    <w:lvl w:ilvl="0" w:tplc="040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D0533C2"/>
    <w:multiLevelType w:val="hybridMultilevel"/>
    <w:tmpl w:val="966C1862"/>
    <w:lvl w:ilvl="0" w:tplc="040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E4D4904"/>
    <w:multiLevelType w:val="hybridMultilevel"/>
    <w:tmpl w:val="BE484B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94FCE"/>
    <w:multiLevelType w:val="hybridMultilevel"/>
    <w:tmpl w:val="D36A0A0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5" w15:restartNumberingAfterBreak="0">
    <w:nsid w:val="21253528"/>
    <w:multiLevelType w:val="hybridMultilevel"/>
    <w:tmpl w:val="FD6A8AAC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6" w15:restartNumberingAfterBreak="0">
    <w:nsid w:val="28B611A7"/>
    <w:multiLevelType w:val="hybridMultilevel"/>
    <w:tmpl w:val="EDEC36D6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7" w15:restartNumberingAfterBreak="0">
    <w:nsid w:val="2CB55CF4"/>
    <w:multiLevelType w:val="hybridMultilevel"/>
    <w:tmpl w:val="B0C4C8F6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8" w15:restartNumberingAfterBreak="0">
    <w:nsid w:val="2D321F38"/>
    <w:multiLevelType w:val="hybridMultilevel"/>
    <w:tmpl w:val="BF883BAA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93EE0"/>
    <w:multiLevelType w:val="hybridMultilevel"/>
    <w:tmpl w:val="CEA42832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1" w15:restartNumberingAfterBreak="0">
    <w:nsid w:val="39A65304"/>
    <w:multiLevelType w:val="hybridMultilevel"/>
    <w:tmpl w:val="27F066F0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2" w15:restartNumberingAfterBreak="0">
    <w:nsid w:val="3DB16C0A"/>
    <w:multiLevelType w:val="hybridMultilevel"/>
    <w:tmpl w:val="F92EE044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3" w15:restartNumberingAfterBreak="0">
    <w:nsid w:val="400139B0"/>
    <w:multiLevelType w:val="hybridMultilevel"/>
    <w:tmpl w:val="93F0C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A0CC4"/>
    <w:multiLevelType w:val="hybridMultilevel"/>
    <w:tmpl w:val="CA720A38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5" w15:restartNumberingAfterBreak="0">
    <w:nsid w:val="483017E1"/>
    <w:multiLevelType w:val="hybridMultilevel"/>
    <w:tmpl w:val="6FC666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56AC1"/>
    <w:multiLevelType w:val="hybridMultilevel"/>
    <w:tmpl w:val="6002B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0" w15:restartNumberingAfterBreak="0">
    <w:nsid w:val="7F6E7246"/>
    <w:multiLevelType w:val="hybridMultilevel"/>
    <w:tmpl w:val="72E091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16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18"/>
  </w:num>
  <w:num w:numId="11">
    <w:abstractNumId w:val="10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13"/>
  </w:num>
  <w:num w:numId="17">
    <w:abstractNumId w:val="0"/>
  </w:num>
  <w:num w:numId="18">
    <w:abstractNumId w:val="2"/>
  </w:num>
  <w:num w:numId="19">
    <w:abstractNumId w:val="1"/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11D1"/>
    <w:rsid w:val="00024244"/>
    <w:rsid w:val="00091C8D"/>
    <w:rsid w:val="000A0D9B"/>
    <w:rsid w:val="000A24B7"/>
    <w:rsid w:val="000A681F"/>
    <w:rsid w:val="00122C83"/>
    <w:rsid w:val="001374BB"/>
    <w:rsid w:val="00171D70"/>
    <w:rsid w:val="001C3B9B"/>
    <w:rsid w:val="001E0CAA"/>
    <w:rsid w:val="002506EB"/>
    <w:rsid w:val="002823E6"/>
    <w:rsid w:val="002965B4"/>
    <w:rsid w:val="002B0A9F"/>
    <w:rsid w:val="002B2D5C"/>
    <w:rsid w:val="002B6CE2"/>
    <w:rsid w:val="002C6CE3"/>
    <w:rsid w:val="002D2054"/>
    <w:rsid w:val="002E4728"/>
    <w:rsid w:val="002E50D9"/>
    <w:rsid w:val="003434ED"/>
    <w:rsid w:val="003916C7"/>
    <w:rsid w:val="0039750F"/>
    <w:rsid w:val="003B50CE"/>
    <w:rsid w:val="003D183D"/>
    <w:rsid w:val="004238DC"/>
    <w:rsid w:val="004673A8"/>
    <w:rsid w:val="00493967"/>
    <w:rsid w:val="00496B79"/>
    <w:rsid w:val="004A0C10"/>
    <w:rsid w:val="004A67A1"/>
    <w:rsid w:val="004A7EB0"/>
    <w:rsid w:val="004D69EE"/>
    <w:rsid w:val="004E611D"/>
    <w:rsid w:val="004E728F"/>
    <w:rsid w:val="004F3D3F"/>
    <w:rsid w:val="00522524"/>
    <w:rsid w:val="00527B74"/>
    <w:rsid w:val="00567DCE"/>
    <w:rsid w:val="005F01F7"/>
    <w:rsid w:val="00603623"/>
    <w:rsid w:val="0062548F"/>
    <w:rsid w:val="0066381A"/>
    <w:rsid w:val="0069718A"/>
    <w:rsid w:val="00712839"/>
    <w:rsid w:val="007316D0"/>
    <w:rsid w:val="007420DF"/>
    <w:rsid w:val="007C45DA"/>
    <w:rsid w:val="008540C9"/>
    <w:rsid w:val="0086526C"/>
    <w:rsid w:val="00884DC8"/>
    <w:rsid w:val="0088798D"/>
    <w:rsid w:val="009228D3"/>
    <w:rsid w:val="00946B88"/>
    <w:rsid w:val="00970A18"/>
    <w:rsid w:val="00983EB7"/>
    <w:rsid w:val="009D1EFF"/>
    <w:rsid w:val="009D49F9"/>
    <w:rsid w:val="009D6F47"/>
    <w:rsid w:val="009F0E7E"/>
    <w:rsid w:val="00A45287"/>
    <w:rsid w:val="00A474A7"/>
    <w:rsid w:val="00A52FEA"/>
    <w:rsid w:val="00A70325"/>
    <w:rsid w:val="00AD001C"/>
    <w:rsid w:val="00AD2684"/>
    <w:rsid w:val="00AE5A3A"/>
    <w:rsid w:val="00B24D5B"/>
    <w:rsid w:val="00BA6A51"/>
    <w:rsid w:val="00BE19F9"/>
    <w:rsid w:val="00C57508"/>
    <w:rsid w:val="00C67674"/>
    <w:rsid w:val="00C74F9D"/>
    <w:rsid w:val="00C76F85"/>
    <w:rsid w:val="00C83C7A"/>
    <w:rsid w:val="00CC7D3F"/>
    <w:rsid w:val="00CD29DF"/>
    <w:rsid w:val="00CE1F28"/>
    <w:rsid w:val="00CE326A"/>
    <w:rsid w:val="00D7772A"/>
    <w:rsid w:val="00D9025D"/>
    <w:rsid w:val="00DC3ED5"/>
    <w:rsid w:val="00DC70DA"/>
    <w:rsid w:val="00E16C80"/>
    <w:rsid w:val="00E521DA"/>
    <w:rsid w:val="00E84728"/>
    <w:rsid w:val="00EA64B5"/>
    <w:rsid w:val="00EE7C63"/>
    <w:rsid w:val="00F0565A"/>
    <w:rsid w:val="00F21953"/>
    <w:rsid w:val="00F2544E"/>
    <w:rsid w:val="00F657BD"/>
    <w:rsid w:val="00F704D7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A6D45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5F6BA-5D34-4B43-BF55-805B1CA2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2020-09-18T05:47:00Z</cp:lastPrinted>
  <dcterms:created xsi:type="dcterms:W3CDTF">2023-05-04T11:54:00Z</dcterms:created>
  <dcterms:modified xsi:type="dcterms:W3CDTF">2023-06-27T11:41:00Z</dcterms:modified>
</cp:coreProperties>
</file>